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"/>
        <w:tblW w:w="11199" w:type="dxa"/>
        <w:tblCellMar>
          <w:left w:w="70" w:type="dxa"/>
          <w:right w:w="70" w:type="dxa"/>
        </w:tblCellMar>
        <w:tblLook w:val="04A0"/>
      </w:tblPr>
      <w:tblGrid>
        <w:gridCol w:w="2411"/>
        <w:gridCol w:w="1276"/>
        <w:gridCol w:w="2126"/>
        <w:gridCol w:w="1276"/>
        <w:gridCol w:w="2835"/>
        <w:gridCol w:w="1275"/>
      </w:tblGrid>
      <w:tr w:rsidR="00CD505A" w:rsidRPr="00AC3FFB" w:rsidTr="00D25880">
        <w:trPr>
          <w:trHeight w:val="558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05A" w:rsidRPr="00E42C95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 w:eastAsia="cs-CZ"/>
              </w:rPr>
              <w:t>Výsledky Tříkrálové sbírky 201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 w:eastAsia="cs-CZ"/>
              </w:rPr>
              <w:t>6</w:t>
            </w:r>
            <w:r w:rsidR="00FC6EF8"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 w:eastAsia="cs-CZ"/>
              </w:rPr>
              <w:t xml:space="preserve"> na Uherskohradišťsku</w:t>
            </w:r>
          </w:p>
        </w:tc>
      </w:tr>
      <w:tr w:rsidR="00CD505A" w:rsidRPr="00AC3FFB" w:rsidTr="00D25880">
        <w:trPr>
          <w:trHeight w:val="39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částka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částka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Obec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A73BF3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č</w:t>
            </w:r>
            <w:r w:rsidRPr="00AC3FFB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ástka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41 507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Medlovice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14 622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Svárov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AC3FFB" w:rsidRDefault="00B5392C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9</w:t>
            </w:r>
            <w:r w:rsidR="00CD505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000</w:t>
            </w:r>
            <w:r w:rsidR="00CD505A" w:rsidRPr="00037B33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Bílovice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54 604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Mistřice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35 263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Topolná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493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Boršice u Blatnice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34 528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Modrá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22 542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Traplice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081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Boršice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71 250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Nedachlebice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32 074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Tučapy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7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915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Břestek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24 807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Nedakonice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51 657 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Tupesy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36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201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Březolupy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46 395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Ořechov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22 040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Uherské Hradiště - město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885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Buchlovice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72 892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Ostrožská Lhota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39 463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Uherské Hradiště - Jarošov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675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Hluk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147 485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Ostrožská Nová 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74 394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Uherské Hradiště - Míkovice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23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607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Hostějov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4 800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Osvětimany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757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Uherské Hradiště - Sady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631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Huštěnovice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21 492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 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631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Uherské Hradiště - Vésky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357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Jalubí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37 915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Polešovice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B5392C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55</w:t>
            </w:r>
            <w:r w:rsidR="00CD505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773</w:t>
            </w:r>
            <w:r w:rsidR="00CD505A"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Uherský Ostroh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11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294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Jankovice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10 940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Popovice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26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919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Újezdec u Osvětiman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9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050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Kněžpole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39 000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Salaš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B5392C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</w:t>
            </w:r>
            <w:r w:rsidR="00CD505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894</w:t>
            </w:r>
            <w:r w:rsidR="00CD505A"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Vážany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166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Kostelany nad Moravou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24 425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Staré Hutě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4 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080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Velehrad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B5392C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28</w:t>
            </w:r>
            <w:r w:rsidR="00CD505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692</w:t>
            </w:r>
            <w:r w:rsidR="00CD505A"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Košíky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10 042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Staré Město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71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323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Zlámanec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913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AC3FFB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Kudlovice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AC3FFB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27 516</w:t>
            </w:r>
            <w:r w:rsidRPr="00037B33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Stříbrnice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829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5A" w:rsidRPr="00E42C95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Zlechov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05A" w:rsidRPr="00E42C95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4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627</w:t>
            </w:r>
            <w:r w:rsidRPr="00E42C9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05A" w:rsidRPr="00AC3FFB" w:rsidTr="00D25880">
        <w:trPr>
          <w:trHeight w:val="441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5A" w:rsidRPr="00AC3FFB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Kunovice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505A" w:rsidRPr="00AC3FFB" w:rsidRDefault="00CD505A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146 880</w:t>
            </w:r>
            <w:r w:rsidRPr="00037B33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05A" w:rsidRPr="00AC3FFB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 w:rsidRPr="00AC3FFB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Sušice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505A" w:rsidRPr="00AC3FFB" w:rsidRDefault="00B5392C" w:rsidP="00D25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20</w:t>
            </w:r>
            <w:r w:rsidR="00CD505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>052</w:t>
            </w:r>
            <w:r w:rsidR="00CD505A" w:rsidRPr="00037B33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5A" w:rsidRPr="00AC3FFB" w:rsidRDefault="00CD505A" w:rsidP="00D2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cs-CZ"/>
              </w:rPr>
            </w:pPr>
          </w:p>
        </w:tc>
      </w:tr>
      <w:tr w:rsidR="00CD505A" w:rsidRPr="00AC3FFB" w:rsidTr="00D25880">
        <w:trPr>
          <w:trHeight w:val="441"/>
        </w:trPr>
        <w:tc>
          <w:tcPr>
            <w:tcW w:w="70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05A" w:rsidRPr="00037B33" w:rsidRDefault="00CD505A" w:rsidP="00D2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Celkem vykoledováno:  2 </w:t>
            </w:r>
            <w:r w:rsidR="00B5392C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241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 xml:space="preserve"> </w:t>
            </w:r>
            <w:r w:rsidR="00B5392C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387</w:t>
            </w:r>
            <w:r w:rsidRPr="00AC3FF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 xml:space="preserve"> Kč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505A" w:rsidRPr="00FC6EF8" w:rsidRDefault="00CD505A" w:rsidP="00D258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cs-CZ"/>
              </w:rPr>
            </w:pPr>
            <w:r w:rsidRPr="00FC6EF8">
              <w:rPr>
                <w:rFonts w:ascii="Arial" w:hAnsi="Arial" w:cs="Arial"/>
                <w:b/>
                <w:color w:val="C00000"/>
                <w:sz w:val="32"/>
                <w:szCs w:val="32"/>
              </w:rPr>
              <w:t>Děkujeme Vám !</w:t>
            </w:r>
          </w:p>
        </w:tc>
      </w:tr>
    </w:tbl>
    <w:p w:rsidR="00D25880" w:rsidRDefault="00D25880" w:rsidP="00D25880">
      <w:pPr>
        <w:spacing w:after="0" w:line="360" w:lineRule="auto"/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Děkujeme všem za finanční pomoc, která bude použita na </w:t>
      </w:r>
      <w:r w:rsidR="00FC6EF8">
        <w:rPr>
          <w:rFonts w:ascii="Arial" w:hAnsi="Arial" w:cs="Arial"/>
          <w:b/>
          <w:color w:val="1F497D"/>
        </w:rPr>
        <w:t xml:space="preserve">přímou pomoc občanům v nouzi </w:t>
      </w:r>
      <w:r w:rsidR="00FA68F6">
        <w:rPr>
          <w:rFonts w:ascii="Arial" w:hAnsi="Arial" w:cs="Arial"/>
          <w:b/>
          <w:color w:val="1F497D"/>
        </w:rPr>
        <w:t>v našem regionu, podporu pečovatelské služby pro seniory</w:t>
      </w:r>
      <w:r>
        <w:rPr>
          <w:rFonts w:ascii="Arial" w:hAnsi="Arial" w:cs="Arial"/>
          <w:b/>
          <w:color w:val="1F497D"/>
        </w:rPr>
        <w:t xml:space="preserve"> </w:t>
      </w:r>
      <w:r w:rsidR="00FA68F6">
        <w:rPr>
          <w:rFonts w:ascii="Arial" w:hAnsi="Arial" w:cs="Arial"/>
          <w:b/>
          <w:color w:val="1F497D"/>
        </w:rPr>
        <w:t>na Uherskohradišťsku a opravu objektu denního centra sv. Ludmily, zajišťující služby  pro osoby se zdravotním a mentálním postižením</w:t>
      </w:r>
      <w:r w:rsidR="00FC6EF8">
        <w:rPr>
          <w:rFonts w:ascii="Arial" w:hAnsi="Arial" w:cs="Arial"/>
          <w:b/>
          <w:color w:val="1F497D"/>
        </w:rPr>
        <w:t>,</w:t>
      </w:r>
      <w:r w:rsidR="00FA68F6">
        <w:rPr>
          <w:rFonts w:ascii="Arial" w:hAnsi="Arial" w:cs="Arial"/>
          <w:b/>
          <w:color w:val="1F497D"/>
        </w:rPr>
        <w:t xml:space="preserve"> na Velehradské třídě v Uh. Hradišti.</w:t>
      </w:r>
      <w:r>
        <w:rPr>
          <w:rFonts w:ascii="Arial" w:hAnsi="Arial" w:cs="Arial"/>
          <w:b/>
          <w:color w:val="1F497D"/>
        </w:rPr>
        <w:t xml:space="preserve">                              </w:t>
      </w:r>
    </w:p>
    <w:p w:rsidR="00DB12E5" w:rsidRDefault="00D25880" w:rsidP="00D25880">
      <w:pPr>
        <w:spacing w:after="0" w:line="360" w:lineRule="auto"/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                                                                                                         </w:t>
      </w:r>
      <w:r w:rsidR="00DB12E5">
        <w:rPr>
          <w:rFonts w:ascii="Arial" w:hAnsi="Arial" w:cs="Arial"/>
          <w:b/>
          <w:color w:val="1F497D"/>
        </w:rPr>
        <w:t xml:space="preserve">     </w:t>
      </w:r>
    </w:p>
    <w:p w:rsidR="00857180" w:rsidRPr="00454345" w:rsidRDefault="00DB12E5" w:rsidP="00FC6EF8">
      <w:pPr>
        <w:spacing w:after="0" w:line="360" w:lineRule="auto"/>
        <w:jc w:val="both"/>
        <w:rPr>
          <w:szCs w:val="24"/>
        </w:rPr>
      </w:pPr>
      <w:r>
        <w:rPr>
          <w:rFonts w:ascii="Arial" w:hAnsi="Arial" w:cs="Arial"/>
          <w:b/>
          <w:color w:val="1F497D"/>
        </w:rPr>
        <w:t xml:space="preserve">             </w:t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>
        <w:rPr>
          <w:rFonts w:ascii="Arial" w:hAnsi="Arial" w:cs="Arial"/>
          <w:b/>
          <w:color w:val="1F497D"/>
        </w:rPr>
        <w:tab/>
      </w:r>
      <w:r w:rsidR="00FC6EF8">
        <w:rPr>
          <w:rFonts w:ascii="Arial" w:hAnsi="Arial" w:cs="Arial"/>
          <w:b/>
          <w:color w:val="1F497D"/>
        </w:rPr>
        <w:t xml:space="preserve">    </w:t>
      </w:r>
      <w:r w:rsidR="00D25880">
        <w:rPr>
          <w:rFonts w:ascii="Arial" w:hAnsi="Arial" w:cs="Arial"/>
          <w:b/>
          <w:color w:val="1F497D"/>
        </w:rPr>
        <w:t>Ing. Jiří Jakeš - ředitel</w:t>
      </w:r>
    </w:p>
    <w:sectPr w:rsidR="00857180" w:rsidRPr="00454345" w:rsidSect="00FA68F6">
      <w:headerReference w:type="even" r:id="rId7"/>
      <w:headerReference w:type="default" r:id="rId8"/>
      <w:footerReference w:type="default" r:id="rId9"/>
      <w:pgSz w:w="11906" w:h="16838"/>
      <w:pgMar w:top="45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FD" w:rsidRDefault="007001FD" w:rsidP="00F40378">
      <w:pPr>
        <w:spacing w:after="0" w:line="240" w:lineRule="auto"/>
      </w:pPr>
      <w:r>
        <w:separator/>
      </w:r>
    </w:p>
  </w:endnote>
  <w:endnote w:type="continuationSeparator" w:id="1">
    <w:p w:rsidR="007001FD" w:rsidRDefault="007001FD" w:rsidP="00F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E5" w:rsidRDefault="00DB12E5" w:rsidP="00DB12E5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FD" w:rsidRDefault="007001FD" w:rsidP="00F40378">
      <w:pPr>
        <w:spacing w:after="0" w:line="240" w:lineRule="auto"/>
      </w:pPr>
      <w:r>
        <w:separator/>
      </w:r>
    </w:p>
  </w:footnote>
  <w:footnote w:type="continuationSeparator" w:id="1">
    <w:p w:rsidR="007001FD" w:rsidRDefault="007001FD" w:rsidP="00F4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80" w:rsidRDefault="007B3F9C" w:rsidP="00DB12E5">
    <w:pPr>
      <w:pStyle w:val="Zhlav"/>
      <w:tabs>
        <w:tab w:val="left" w:pos="283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-802640</wp:posOffset>
          </wp:positionV>
          <wp:extent cx="7562850" cy="11325225"/>
          <wp:effectExtent l="190500" t="152400" r="152400" b="104775"/>
          <wp:wrapNone/>
          <wp:docPr id="1" name="Obrázek 0" descr="podklad pr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klad pro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3252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  <w:p w:rsidR="00857180" w:rsidRDefault="008571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40378"/>
    <w:rsid w:val="00372A61"/>
    <w:rsid w:val="00454345"/>
    <w:rsid w:val="005B1F3C"/>
    <w:rsid w:val="005B7B14"/>
    <w:rsid w:val="006931E1"/>
    <w:rsid w:val="007001FD"/>
    <w:rsid w:val="0077760D"/>
    <w:rsid w:val="007B3F9C"/>
    <w:rsid w:val="00857180"/>
    <w:rsid w:val="008C30BA"/>
    <w:rsid w:val="009367C8"/>
    <w:rsid w:val="00A4672E"/>
    <w:rsid w:val="00AB0FAE"/>
    <w:rsid w:val="00B5392C"/>
    <w:rsid w:val="00CA01B2"/>
    <w:rsid w:val="00CD505A"/>
    <w:rsid w:val="00D25880"/>
    <w:rsid w:val="00D85A32"/>
    <w:rsid w:val="00D86472"/>
    <w:rsid w:val="00DB12E5"/>
    <w:rsid w:val="00EB5171"/>
    <w:rsid w:val="00F102F1"/>
    <w:rsid w:val="00F40378"/>
    <w:rsid w:val="00FA68F6"/>
    <w:rsid w:val="00FC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1E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037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4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037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F949DB-79AF-4B36-A175-E5807C8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Aaaaaaaaa aaaaaaaaa aaaaaaaaaa aaaaaaaa</vt:lpstr>
    </vt:vector>
  </TitlesOfParts>
  <Company>DCHB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 aaaaaaaaa aaaaaaaaaa aaaaaaaa</dc:title>
  <dc:subject/>
  <dc:creator>sedlarova</dc:creator>
  <cp:keywords/>
  <dc:description/>
  <cp:lastModifiedBy>DoC</cp:lastModifiedBy>
  <cp:revision>2</cp:revision>
  <dcterms:created xsi:type="dcterms:W3CDTF">2016-01-18T09:47:00Z</dcterms:created>
  <dcterms:modified xsi:type="dcterms:W3CDTF">2016-01-18T09:47:00Z</dcterms:modified>
</cp:coreProperties>
</file>